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7E64AA" w14:textId="33BFAFBE" w:rsidR="007065F3" w:rsidRDefault="007065F3" w:rsidP="002D5BBF">
      <w:pPr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 wp14:anchorId="5BC5E496" wp14:editId="29D5AF08">
            <wp:extent cx="3429000" cy="947714"/>
            <wp:effectExtent l="0" t="0" r="0" b="5080"/>
            <wp:docPr id="293097216" name="Picture 1" descr="A close-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3097216" name="Picture 1" descr="A close-up of a sign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37140" cy="9499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0A2C1D" w14:textId="1A66880F" w:rsidR="00AB026C" w:rsidRPr="007065F3" w:rsidRDefault="00AB026C" w:rsidP="002D5BBF">
      <w:pPr>
        <w:rPr>
          <w:b/>
          <w:bCs/>
          <w:color w:val="CB333B"/>
          <w:sz w:val="28"/>
          <w:szCs w:val="28"/>
        </w:rPr>
      </w:pPr>
      <w:r w:rsidRPr="007065F3">
        <w:rPr>
          <w:b/>
          <w:bCs/>
          <w:color w:val="CB333B"/>
          <w:sz w:val="28"/>
          <w:szCs w:val="28"/>
        </w:rPr>
        <w:t>Minute for Mission</w:t>
      </w:r>
    </w:p>
    <w:p w14:paraId="5C4050D1" w14:textId="7500F028" w:rsidR="00567FDE" w:rsidRPr="007065F3" w:rsidRDefault="003911B5" w:rsidP="002D5BBF">
      <w:pPr>
        <w:rPr>
          <w:b/>
          <w:bCs/>
          <w:color w:val="CB333B"/>
          <w:sz w:val="28"/>
          <w:szCs w:val="28"/>
        </w:rPr>
      </w:pPr>
      <w:r w:rsidRPr="007065F3">
        <w:rPr>
          <w:b/>
          <w:bCs/>
          <w:color w:val="CB333B"/>
          <w:sz w:val="28"/>
          <w:szCs w:val="28"/>
        </w:rPr>
        <w:t xml:space="preserve">Church </w:t>
      </w:r>
      <w:r w:rsidR="00B04ABF" w:rsidRPr="007065F3">
        <w:rPr>
          <w:b/>
          <w:bCs/>
          <w:color w:val="CB333B"/>
          <w:sz w:val="28"/>
          <w:szCs w:val="28"/>
        </w:rPr>
        <w:t>L</w:t>
      </w:r>
      <w:r w:rsidR="00307517" w:rsidRPr="007065F3">
        <w:rPr>
          <w:b/>
          <w:bCs/>
          <w:color w:val="CB333B"/>
          <w:sz w:val="28"/>
          <w:szCs w:val="28"/>
        </w:rPr>
        <w:t xml:space="preserve">eadership </w:t>
      </w:r>
      <w:r w:rsidR="00B04ABF" w:rsidRPr="007065F3">
        <w:rPr>
          <w:b/>
          <w:bCs/>
          <w:color w:val="CB333B"/>
          <w:sz w:val="28"/>
          <w:szCs w:val="28"/>
        </w:rPr>
        <w:t>O</w:t>
      </w:r>
      <w:r w:rsidR="00307517" w:rsidRPr="007065F3">
        <w:rPr>
          <w:b/>
          <w:bCs/>
          <w:color w:val="CB333B"/>
          <w:sz w:val="28"/>
          <w:szCs w:val="28"/>
        </w:rPr>
        <w:t xml:space="preserve">pportunities </w:t>
      </w:r>
      <w:r w:rsidR="005C22AE" w:rsidRPr="007065F3">
        <w:rPr>
          <w:b/>
          <w:bCs/>
          <w:color w:val="CB333B"/>
          <w:sz w:val="28"/>
          <w:szCs w:val="28"/>
        </w:rPr>
        <w:t>A</w:t>
      </w:r>
      <w:r w:rsidR="00567FDE" w:rsidRPr="007065F3">
        <w:rPr>
          <w:b/>
          <w:bCs/>
          <w:color w:val="CB333B"/>
          <w:sz w:val="28"/>
          <w:szCs w:val="28"/>
        </w:rPr>
        <w:t xml:space="preserve">re a </w:t>
      </w:r>
      <w:r w:rsidR="00B04ABF" w:rsidRPr="007065F3">
        <w:rPr>
          <w:b/>
          <w:bCs/>
          <w:color w:val="CB333B"/>
          <w:sz w:val="28"/>
          <w:szCs w:val="28"/>
        </w:rPr>
        <w:t>T</w:t>
      </w:r>
      <w:r w:rsidR="00567FDE" w:rsidRPr="007065F3">
        <w:rPr>
          <w:b/>
          <w:bCs/>
          <w:color w:val="CB333B"/>
          <w:sz w:val="28"/>
          <w:szCs w:val="28"/>
        </w:rPr>
        <w:t xml:space="preserve">een’s </w:t>
      </w:r>
      <w:r w:rsidR="00B04ABF" w:rsidRPr="007065F3">
        <w:rPr>
          <w:b/>
          <w:bCs/>
          <w:color w:val="CB333B"/>
          <w:sz w:val="28"/>
          <w:szCs w:val="28"/>
        </w:rPr>
        <w:t>D</w:t>
      </w:r>
      <w:r w:rsidR="00567FDE" w:rsidRPr="007065F3">
        <w:rPr>
          <w:b/>
          <w:bCs/>
          <w:color w:val="CB333B"/>
          <w:sz w:val="28"/>
          <w:szCs w:val="28"/>
        </w:rPr>
        <w:t xml:space="preserve">ream </w:t>
      </w:r>
      <w:r w:rsidR="00B04ABF" w:rsidRPr="007065F3">
        <w:rPr>
          <w:b/>
          <w:bCs/>
          <w:color w:val="CB333B"/>
          <w:sz w:val="28"/>
          <w:szCs w:val="28"/>
        </w:rPr>
        <w:t>C</w:t>
      </w:r>
      <w:r w:rsidR="00567FDE" w:rsidRPr="007065F3">
        <w:rPr>
          <w:b/>
          <w:bCs/>
          <w:color w:val="CB333B"/>
          <w:sz w:val="28"/>
          <w:szCs w:val="28"/>
        </w:rPr>
        <w:t xml:space="preserve">ome </w:t>
      </w:r>
      <w:r w:rsidR="00B04ABF" w:rsidRPr="007065F3">
        <w:rPr>
          <w:b/>
          <w:bCs/>
          <w:color w:val="CB333B"/>
          <w:sz w:val="28"/>
          <w:szCs w:val="28"/>
        </w:rPr>
        <w:t>T</w:t>
      </w:r>
      <w:r w:rsidR="00567FDE" w:rsidRPr="007065F3">
        <w:rPr>
          <w:b/>
          <w:bCs/>
          <w:color w:val="CB333B"/>
          <w:sz w:val="28"/>
          <w:szCs w:val="28"/>
        </w:rPr>
        <w:t>rue</w:t>
      </w:r>
    </w:p>
    <w:p w14:paraId="2BBAE241" w14:textId="3FB23BFF" w:rsidR="00A36E01" w:rsidRDefault="00567FDE" w:rsidP="002D5BBF">
      <w:r>
        <w:t xml:space="preserve">Grace Blackstock </w:t>
      </w:r>
      <w:r w:rsidR="005F60C4">
        <w:t xml:space="preserve">knew that she </w:t>
      </w:r>
      <w:r>
        <w:t>wasn’t dreaming.</w:t>
      </w:r>
      <w:r w:rsidR="0044617F">
        <w:t xml:space="preserve"> </w:t>
      </w:r>
      <w:r w:rsidR="005F60C4">
        <w:t>Yet</w:t>
      </w:r>
      <w:r w:rsidR="00A36E01">
        <w:t xml:space="preserve"> w</w:t>
      </w:r>
      <w:r w:rsidR="002D5BBF" w:rsidRPr="002D5BBF">
        <w:t xml:space="preserve">hen </w:t>
      </w:r>
      <w:r>
        <w:t xml:space="preserve">the </w:t>
      </w:r>
      <w:r w:rsidR="002D5BBF" w:rsidRPr="002D5BBF">
        <w:t>1</w:t>
      </w:r>
      <w:r w:rsidR="00A36E01">
        <w:t>8</w:t>
      </w:r>
      <w:r w:rsidR="002D5BBF" w:rsidRPr="002D5BBF">
        <w:t xml:space="preserve">-year-old </w:t>
      </w:r>
      <w:r w:rsidR="00A36E01">
        <w:t xml:space="preserve">Denver native was tapped </w:t>
      </w:r>
      <w:r w:rsidR="001556B1">
        <w:t>to help</w:t>
      </w:r>
      <w:r w:rsidR="005F60C4">
        <w:t xml:space="preserve"> plan </w:t>
      </w:r>
      <w:r w:rsidR="00342747">
        <w:t xml:space="preserve">this year’s </w:t>
      </w:r>
      <w:hyperlink r:id="rId7" w:history="1">
        <w:r w:rsidR="002D5BBF" w:rsidRPr="00B04ABF">
          <w:rPr>
            <w:rStyle w:val="Hyperlink"/>
            <w:color w:val="auto"/>
            <w:u w:val="none"/>
          </w:rPr>
          <w:t>Presbyterian Youth Triennium</w:t>
        </w:r>
      </w:hyperlink>
      <w:r w:rsidR="005F60C4" w:rsidRPr="004A1711">
        <w:t>—</w:t>
      </w:r>
      <w:r w:rsidR="005F60C4">
        <w:t xml:space="preserve"> </w:t>
      </w:r>
      <w:r w:rsidR="00A36E01">
        <w:t xml:space="preserve">themed, </w:t>
      </w:r>
      <w:r w:rsidR="00307517">
        <w:t xml:space="preserve">not coincidentally, </w:t>
      </w:r>
      <w:r w:rsidR="005D41EF">
        <w:t>“</w:t>
      </w:r>
      <w:hyperlink r:id="rId8" w:history="1">
        <w:r w:rsidR="00A36E01" w:rsidRPr="00B04ABF">
          <w:rPr>
            <w:rStyle w:val="Hyperlink"/>
            <w:color w:val="auto"/>
            <w:u w:val="none"/>
          </w:rPr>
          <w:t>As If We Were Dreaming</w:t>
        </w:r>
      </w:hyperlink>
      <w:r w:rsidR="005D41EF">
        <w:t>”</w:t>
      </w:r>
      <w:r w:rsidR="005F60C4">
        <w:t xml:space="preserve"> </w:t>
      </w:r>
      <w:r w:rsidR="005F60C4" w:rsidRPr="004A1711">
        <w:t>—</w:t>
      </w:r>
      <w:r w:rsidR="005F60C4">
        <w:t xml:space="preserve"> she practically had to pinch herself.</w:t>
      </w:r>
    </w:p>
    <w:p w14:paraId="2CB13266" w14:textId="4A6F001B" w:rsidR="003215AB" w:rsidRDefault="003215AB" w:rsidP="003215AB">
      <w:r w:rsidRPr="003215AB">
        <w:t xml:space="preserve">Held every three years, Triennium is a gathering that draws over 3,000 high-school-age youth, youth leaders and young adults from the U.S. and internationally. </w:t>
      </w:r>
    </w:p>
    <w:p w14:paraId="0E14DB23" w14:textId="30C9B496" w:rsidR="001556B1" w:rsidRDefault="00B04ABF" w:rsidP="003215AB">
      <w:r>
        <w:t>Grace</w:t>
      </w:r>
      <w:r w:rsidR="00C271CD">
        <w:t xml:space="preserve">, </w:t>
      </w:r>
      <w:r w:rsidR="00342747">
        <w:t xml:space="preserve">a member of </w:t>
      </w:r>
      <w:r w:rsidR="00C271CD" w:rsidRPr="00C271CD">
        <w:t>Wellshire Presbyterian Church in Denver</w:t>
      </w:r>
      <w:r w:rsidR="00C271CD">
        <w:t>,</w:t>
      </w:r>
      <w:r>
        <w:t xml:space="preserve"> </w:t>
      </w:r>
      <w:r w:rsidR="00102C8D">
        <w:t>found</w:t>
      </w:r>
      <w:r w:rsidR="00342747">
        <w:t xml:space="preserve"> </w:t>
      </w:r>
      <w:r w:rsidR="00203368">
        <w:t xml:space="preserve">the </w:t>
      </w:r>
      <w:r w:rsidR="005C22AE">
        <w:t xml:space="preserve">Triennium’s </w:t>
      </w:r>
      <w:r w:rsidR="00203368">
        <w:t xml:space="preserve">production team process </w:t>
      </w:r>
      <w:r w:rsidR="002E4D96">
        <w:t xml:space="preserve">to be </w:t>
      </w:r>
      <w:r w:rsidR="00203368">
        <w:t>both exciting and new.</w:t>
      </w:r>
    </w:p>
    <w:p w14:paraId="1711F1B6" w14:textId="0747D587" w:rsidR="00920A1A" w:rsidRPr="00920A1A" w:rsidRDefault="003008C7" w:rsidP="00920A1A">
      <w:r>
        <w:t xml:space="preserve">Encouraging </w:t>
      </w:r>
      <w:r w:rsidR="00923E01">
        <w:t xml:space="preserve">young leaders </w:t>
      </w:r>
      <w:r>
        <w:t xml:space="preserve">like </w:t>
      </w:r>
      <w:r w:rsidR="00B04ABF">
        <w:t xml:space="preserve">Grace </w:t>
      </w:r>
      <w:r w:rsidR="000B168B">
        <w:t xml:space="preserve">to share their </w:t>
      </w:r>
      <w:r w:rsidR="000B168B" w:rsidRPr="000B168B">
        <w:t>unique gifts with the church and the world</w:t>
      </w:r>
      <w:r w:rsidR="000B168B">
        <w:t xml:space="preserve"> is </w:t>
      </w:r>
      <w:r w:rsidR="00920A1A" w:rsidRPr="00920A1A">
        <w:t>what the </w:t>
      </w:r>
      <w:hyperlink r:id="rId9" w:tgtFrame="_blank" w:history="1">
        <w:r w:rsidR="00920A1A" w:rsidRPr="00B04ABF">
          <w:rPr>
            <w:rStyle w:val="Hyperlink"/>
            <w:color w:val="auto"/>
            <w:u w:val="none"/>
          </w:rPr>
          <w:t>Pentecost Offering</w:t>
        </w:r>
      </w:hyperlink>
      <w:r w:rsidR="00920A1A" w:rsidRPr="00920A1A">
        <w:t>, one of the PC(USA)’s four </w:t>
      </w:r>
      <w:hyperlink r:id="rId10" w:tgtFrame="_blank" w:history="1">
        <w:r w:rsidR="00920A1A" w:rsidRPr="00B04ABF">
          <w:rPr>
            <w:rStyle w:val="Hyperlink"/>
            <w:color w:val="auto"/>
            <w:u w:val="none"/>
          </w:rPr>
          <w:t>Special Offerings</w:t>
        </w:r>
      </w:hyperlink>
      <w:r w:rsidR="00920A1A" w:rsidRPr="00920A1A">
        <w:t>, is all about.</w:t>
      </w:r>
    </w:p>
    <w:p w14:paraId="26728D6A" w14:textId="3F46D7AA" w:rsidR="00920A1A" w:rsidRPr="00920A1A" w:rsidRDefault="00920A1A" w:rsidP="00920A1A">
      <w:r w:rsidRPr="00920A1A">
        <w:t xml:space="preserve">For over 25 years, the Pentecost Offering has been empowering young people by providing financial support to the Office of Presbyterian Youth and Triennium, the </w:t>
      </w:r>
      <w:hyperlink r:id="rId11" w:history="1">
        <w:r w:rsidRPr="00B04ABF">
          <w:rPr>
            <w:rStyle w:val="Hyperlink"/>
            <w:color w:val="auto"/>
            <w:u w:val="none"/>
          </w:rPr>
          <w:t>Young Adult Volunteer Program</w:t>
        </w:r>
      </w:hyperlink>
      <w:r w:rsidRPr="00920A1A">
        <w:t> and the </w:t>
      </w:r>
      <w:hyperlink r:id="rId12" w:history="1">
        <w:r w:rsidRPr="00B04ABF">
          <w:rPr>
            <w:rStyle w:val="Hyperlink"/>
            <w:color w:val="auto"/>
            <w:u w:val="none"/>
          </w:rPr>
          <w:t>Educate a Child, Transform the World</w:t>
        </w:r>
      </w:hyperlink>
      <w:r w:rsidRPr="00B04ABF">
        <w:t> </w:t>
      </w:r>
      <w:r w:rsidRPr="00920A1A">
        <w:t>national initiative.</w:t>
      </w:r>
    </w:p>
    <w:p w14:paraId="5A8E5F16" w14:textId="5E91936B" w:rsidR="003215AB" w:rsidRDefault="00920A1A" w:rsidP="003215AB">
      <w:r w:rsidRPr="00920A1A">
        <w:t xml:space="preserve">Forty percent of the Pentecost Offering is retained by </w:t>
      </w:r>
      <w:r w:rsidR="009457B6">
        <w:t>our</w:t>
      </w:r>
      <w:r w:rsidR="009457B6" w:rsidRPr="00920A1A">
        <w:t xml:space="preserve"> </w:t>
      </w:r>
      <w:r w:rsidRPr="00920A1A">
        <w:t xml:space="preserve">congregation for </w:t>
      </w:r>
      <w:r w:rsidR="009457B6">
        <w:t>our</w:t>
      </w:r>
      <w:r w:rsidRPr="00920A1A">
        <w:t xml:space="preserve"> ministries</w:t>
      </w:r>
      <w:r w:rsidR="009457B6">
        <w:t xml:space="preserve"> with young people</w:t>
      </w:r>
      <w:r w:rsidRPr="00920A1A">
        <w:t xml:space="preserve"> in </w:t>
      </w:r>
      <w:r w:rsidR="009457B6">
        <w:t>our</w:t>
      </w:r>
      <w:r w:rsidR="009457B6" w:rsidRPr="00920A1A">
        <w:t xml:space="preserve"> </w:t>
      </w:r>
      <w:r w:rsidRPr="00920A1A">
        <w:t>communit</w:t>
      </w:r>
      <w:r w:rsidR="009457B6">
        <w:t>y</w:t>
      </w:r>
      <w:r w:rsidRPr="00920A1A">
        <w:t xml:space="preserve">, while the remaining 60% is used to support children at risk, and youth and young adults through ministries of the </w:t>
      </w:r>
      <w:r w:rsidR="001A5B70">
        <w:t>Interim Unified</w:t>
      </w:r>
      <w:r w:rsidRPr="00920A1A">
        <w:t xml:space="preserve"> Agency.</w:t>
      </w:r>
      <w:r w:rsidR="00B04ABF">
        <w:t xml:space="preserve"> (</w:t>
      </w:r>
      <w:r w:rsidR="00B04ABF" w:rsidRPr="00B04ABF">
        <w:rPr>
          <w:color w:val="007BB8"/>
        </w:rPr>
        <w:t xml:space="preserve">TALK ABOUT HOW THE OFFERING </w:t>
      </w:r>
      <w:r w:rsidR="00AB026C">
        <w:rPr>
          <w:color w:val="007BB8"/>
        </w:rPr>
        <w:t>WILL BE USED BY YOUR CONGREGATION</w:t>
      </w:r>
      <w:r w:rsidR="00B04ABF">
        <w:t xml:space="preserve">)  </w:t>
      </w:r>
    </w:p>
    <w:p w14:paraId="0296FAA8" w14:textId="1859A71F" w:rsidR="00543263" w:rsidRDefault="009457B6" w:rsidP="00096EBF">
      <w:r w:rsidRPr="001A4E78">
        <w:t xml:space="preserve">Gina Yeager-Buckley, </w:t>
      </w:r>
      <w:r w:rsidRPr="00920A1A">
        <w:t>manager</w:t>
      </w:r>
      <w:r>
        <w:t xml:space="preserve"> </w:t>
      </w:r>
      <w:r w:rsidR="005D41EF">
        <w:t xml:space="preserve">of </w:t>
      </w:r>
      <w:r>
        <w:t>the</w:t>
      </w:r>
      <w:r w:rsidRPr="00920A1A">
        <w:t xml:space="preserve"> </w:t>
      </w:r>
      <w:hyperlink r:id="rId13" w:history="1">
        <w:r w:rsidRPr="00C271CD">
          <w:rPr>
            <w:rStyle w:val="Hyperlink"/>
            <w:color w:val="auto"/>
            <w:u w:val="none"/>
          </w:rPr>
          <w:t>Office of Presbyterian Youth and Triennium</w:t>
        </w:r>
      </w:hyperlink>
      <w:r w:rsidR="005D41EF">
        <w:rPr>
          <w:rStyle w:val="Hyperlink"/>
          <w:color w:val="auto"/>
          <w:u w:val="none"/>
        </w:rPr>
        <w:t>,</w:t>
      </w:r>
      <w:r>
        <w:t xml:space="preserve"> said, </w:t>
      </w:r>
      <w:r w:rsidR="00096EBF">
        <w:t>“</w:t>
      </w:r>
      <w:r w:rsidR="00096EBF" w:rsidRPr="00096EBF">
        <w:t>Young leaders are a gift</w:t>
      </w:r>
      <w:r w:rsidR="00096EBF">
        <w:t xml:space="preserve"> who are all too often </w:t>
      </w:r>
      <w:r w:rsidR="00096EBF" w:rsidRPr="00096EBF">
        <w:t>seen</w:t>
      </w:r>
      <w:r w:rsidR="00096EBF">
        <w:t xml:space="preserve"> more</w:t>
      </w:r>
      <w:r w:rsidR="00096EBF" w:rsidRPr="00096EBF">
        <w:t xml:space="preserve"> as </w:t>
      </w:r>
      <w:r w:rsidR="00096EBF">
        <w:t>‘</w:t>
      </w:r>
      <w:r w:rsidR="00096EBF" w:rsidRPr="00096EBF">
        <w:t>developing leaders</w:t>
      </w:r>
      <w:r w:rsidR="00096EBF">
        <w:t xml:space="preserve">,’ </w:t>
      </w:r>
      <w:r w:rsidR="00096EBF" w:rsidRPr="00096EBF">
        <w:t>which is a shame because many</w:t>
      </w:r>
      <w:r>
        <w:t xml:space="preserve"> </w:t>
      </w:r>
      <w:r w:rsidR="00096EBF" w:rsidRPr="00096EBF">
        <w:t>young Presbyterians have deeply rooted ideas about how to offer hospitality, service, spiritual practice and witness. Our younger Triennium production team members</w:t>
      </w:r>
      <w:r w:rsidR="00096EBF">
        <w:t>, like Grace,</w:t>
      </w:r>
      <w:r w:rsidR="00096EBF" w:rsidRPr="00096EBF">
        <w:t xml:space="preserve"> and </w:t>
      </w:r>
      <w:r w:rsidR="00096EBF">
        <w:t xml:space="preserve">our </w:t>
      </w:r>
      <w:r w:rsidR="00096EBF" w:rsidRPr="00096EBF">
        <w:t xml:space="preserve">volunteers shake up what has been done </w:t>
      </w:r>
      <w:proofErr w:type="gramStart"/>
      <w:r w:rsidR="00096EBF" w:rsidRPr="00096EBF">
        <w:t>in order to</w:t>
      </w:r>
      <w:proofErr w:type="gramEnd"/>
      <w:r w:rsidR="00096EBF" w:rsidRPr="00096EBF">
        <w:t xml:space="preserve"> do what is needed </w:t>
      </w:r>
      <w:r w:rsidR="00096EBF">
        <w:t>now; what will have the deepest impact for ‘the young soul</w:t>
      </w:r>
      <w:r w:rsidR="00096EBF" w:rsidRPr="00096EBF">
        <w:t>.</w:t>
      </w:r>
      <w:r w:rsidR="00096EBF">
        <w:t>’”</w:t>
      </w:r>
    </w:p>
    <w:p w14:paraId="2843B3D8" w14:textId="7F78BB0E" w:rsidR="001A5B70" w:rsidRDefault="0044617F" w:rsidP="00B25D31">
      <w:pPr>
        <w:rPr>
          <w:lang w:val="en"/>
        </w:rPr>
      </w:pPr>
      <w:r>
        <w:t>Grace</w:t>
      </w:r>
      <w:r w:rsidR="00AD1E1E">
        <w:t xml:space="preserve">’s experience on the production team made her curious about additional volunteer leadership opportunities in the PC(USA), </w:t>
      </w:r>
      <w:r w:rsidR="00C271CD">
        <w:t xml:space="preserve">so </w:t>
      </w:r>
      <w:r w:rsidR="00AD1E1E">
        <w:t xml:space="preserve">she </w:t>
      </w:r>
      <w:r w:rsidR="00AD1E1E" w:rsidRPr="00567FDE">
        <w:rPr>
          <w:lang w:val="en"/>
        </w:rPr>
        <w:t xml:space="preserve">spent two weeks </w:t>
      </w:r>
      <w:r w:rsidR="00AD1E1E">
        <w:rPr>
          <w:lang w:val="en"/>
        </w:rPr>
        <w:t xml:space="preserve">last summer as an </w:t>
      </w:r>
      <w:r w:rsidR="00AD1E1E" w:rsidRPr="00567FDE">
        <w:rPr>
          <w:lang w:val="en"/>
        </w:rPr>
        <w:t>intern</w:t>
      </w:r>
      <w:r w:rsidR="00AD1E1E">
        <w:rPr>
          <w:lang w:val="en"/>
        </w:rPr>
        <w:t xml:space="preserve">, dividing her time between the national offices in Louisville and the </w:t>
      </w:r>
      <w:hyperlink r:id="rId14" w:history="1">
        <w:r w:rsidR="00AD1E1E" w:rsidRPr="0044617F">
          <w:rPr>
            <w:rStyle w:val="Hyperlink"/>
            <w:color w:val="auto"/>
            <w:u w:val="none"/>
            <w:lang w:val="en"/>
          </w:rPr>
          <w:t>Office of Public Witness</w:t>
        </w:r>
      </w:hyperlink>
      <w:r w:rsidR="00AD1E1E">
        <w:rPr>
          <w:lang w:val="en"/>
        </w:rPr>
        <w:t xml:space="preserve"> in Washington, D.C.</w:t>
      </w:r>
      <w:r>
        <w:rPr>
          <w:lang w:val="en"/>
        </w:rPr>
        <w:t xml:space="preserve"> </w:t>
      </w:r>
    </w:p>
    <w:p w14:paraId="0ECCDDCC" w14:textId="0483B2C8" w:rsidR="00B25D31" w:rsidRPr="0044617F" w:rsidRDefault="0044617F" w:rsidP="00B25D31">
      <w:pPr>
        <w:rPr>
          <w:lang w:val="en"/>
        </w:rPr>
      </w:pPr>
      <w:r>
        <w:rPr>
          <w:lang w:val="en"/>
        </w:rPr>
        <w:t xml:space="preserve">Her firsthand experience in seeing how the Office of Public Witness works to influence policy to align with the beliefs of the Church was an experience that </w:t>
      </w:r>
      <w:r w:rsidR="00AD1E1E">
        <w:rPr>
          <w:lang w:val="en"/>
        </w:rPr>
        <w:t xml:space="preserve">may </w:t>
      </w:r>
      <w:r w:rsidR="00342747">
        <w:rPr>
          <w:lang w:val="en"/>
        </w:rPr>
        <w:t xml:space="preserve">indeed </w:t>
      </w:r>
      <w:r w:rsidR="00AD1E1E">
        <w:rPr>
          <w:lang w:val="en"/>
        </w:rPr>
        <w:t>prove instrumental in shaping her future vocational path.</w:t>
      </w:r>
      <w:r w:rsidR="001A5B70" w:rsidRPr="001A5B70">
        <w:t xml:space="preserve"> </w:t>
      </w:r>
      <w:r w:rsidR="001A5B70">
        <w:t>She</w:t>
      </w:r>
      <w:r w:rsidR="001A5B70" w:rsidRPr="003008C7">
        <w:t xml:space="preserve"> was </w:t>
      </w:r>
      <w:r w:rsidR="001A5B70">
        <w:t xml:space="preserve">initially </w:t>
      </w:r>
      <w:r w:rsidR="001A5B70" w:rsidRPr="003008C7">
        <w:t xml:space="preserve">going to apply </w:t>
      </w:r>
      <w:r w:rsidR="001A5B70">
        <w:t xml:space="preserve">to college as </w:t>
      </w:r>
      <w:r w:rsidR="005F0984">
        <w:t>“</w:t>
      </w:r>
      <w:r w:rsidR="001A5B70" w:rsidRPr="003008C7">
        <w:t>undecided</w:t>
      </w:r>
      <w:r w:rsidR="001A5B70">
        <w:t>,</w:t>
      </w:r>
      <w:r w:rsidR="005F0984">
        <w:t>”</w:t>
      </w:r>
      <w:r w:rsidR="001A5B70" w:rsidRPr="003008C7">
        <w:t xml:space="preserve"> but </w:t>
      </w:r>
      <w:r w:rsidR="001A5B70">
        <w:t>instead opted for political science and public policy.</w:t>
      </w:r>
    </w:p>
    <w:p w14:paraId="781BE422" w14:textId="7DF225F3" w:rsidR="00F91F74" w:rsidRDefault="0044617F" w:rsidP="00B25D31">
      <w:r>
        <w:lastRenderedPageBreak/>
        <w:t xml:space="preserve">Grace invites us all to give generously to the Pentecost Offering and says, </w:t>
      </w:r>
      <w:r w:rsidR="00787C04">
        <w:t>“</w:t>
      </w:r>
      <w:r w:rsidR="009457B6">
        <w:t>I</w:t>
      </w:r>
      <w:r w:rsidR="00B25D31" w:rsidRPr="00B25D31">
        <w:t xml:space="preserve">t’s important that young people like me are given the resources </w:t>
      </w:r>
      <w:r w:rsidR="00787C04">
        <w:t>we</w:t>
      </w:r>
      <w:r w:rsidR="00B25D31" w:rsidRPr="00B25D31">
        <w:t xml:space="preserve"> need to thrive within the church</w:t>
      </w:r>
      <w:r w:rsidR="009457B6">
        <w:t>.</w:t>
      </w:r>
      <w:r w:rsidR="00787C04">
        <w:t>”</w:t>
      </w:r>
      <w:r w:rsidR="00B25D31" w:rsidRPr="00B25D31">
        <w:t xml:space="preserve"> </w:t>
      </w:r>
    </w:p>
    <w:p w14:paraId="6FA2226D" w14:textId="625D4245" w:rsidR="006A5183" w:rsidRDefault="00C271CD" w:rsidP="00B25D31">
      <w:r>
        <w:t>And as we always say, when we all do a little, it adds up to a lot.</w:t>
      </w:r>
      <w:r w:rsidR="00F91F74">
        <w:t xml:space="preserve"> </w:t>
      </w:r>
      <w:r w:rsidR="006A5183">
        <w:t>Please give generously.</w:t>
      </w:r>
    </w:p>
    <w:p w14:paraId="630339D5" w14:textId="77777777" w:rsidR="00F91F74" w:rsidRDefault="00F91F74" w:rsidP="00B25D31">
      <w:pPr>
        <w:rPr>
          <w:b/>
          <w:bCs/>
          <w:i/>
          <w:iCs/>
        </w:rPr>
      </w:pPr>
    </w:p>
    <w:p w14:paraId="4DBDEF82" w14:textId="6EF25DBE" w:rsidR="00C271CD" w:rsidRPr="007065F3" w:rsidRDefault="00C271CD" w:rsidP="00B25D31">
      <w:pPr>
        <w:rPr>
          <w:b/>
          <w:bCs/>
          <w:i/>
          <w:iCs/>
          <w:color w:val="CB333B"/>
        </w:rPr>
      </w:pPr>
      <w:r w:rsidRPr="007065F3">
        <w:rPr>
          <w:b/>
          <w:bCs/>
          <w:i/>
          <w:iCs/>
          <w:color w:val="CB333B"/>
        </w:rPr>
        <w:t>Let us pray~</w:t>
      </w:r>
    </w:p>
    <w:p w14:paraId="1DED5F1D" w14:textId="28C73D0A" w:rsidR="0044617F" w:rsidRDefault="00315DCB" w:rsidP="00B25D31">
      <w:r w:rsidRPr="00F91F74">
        <w:rPr>
          <w:i/>
          <w:iCs/>
        </w:rPr>
        <w:t xml:space="preserve">O Lord, </w:t>
      </w:r>
      <w:r w:rsidR="00F91F74" w:rsidRPr="00F91F74">
        <w:rPr>
          <w:i/>
          <w:iCs/>
        </w:rPr>
        <w:t>w</w:t>
      </w:r>
      <w:r w:rsidRPr="00F91F74">
        <w:rPr>
          <w:i/>
          <w:iCs/>
        </w:rPr>
        <w:t xml:space="preserve">e give thanks for all young people who are listening for your call to do justice, love kindness and walk humbly with you. May our gifts be a blessing to </w:t>
      </w:r>
      <w:r w:rsidR="00F91F74" w:rsidRPr="00F91F74">
        <w:rPr>
          <w:i/>
          <w:iCs/>
        </w:rPr>
        <w:t>young people all</w:t>
      </w:r>
      <w:r w:rsidRPr="00F91F74">
        <w:rPr>
          <w:i/>
          <w:iCs/>
        </w:rPr>
        <w:t xml:space="preserve"> around the world. In Jesus’ name we pray,</w:t>
      </w:r>
      <w:r>
        <w:t xml:space="preserve"> </w:t>
      </w:r>
      <w:r w:rsidRPr="00F91F74">
        <w:rPr>
          <w:b/>
          <w:bCs/>
        </w:rPr>
        <w:t>Amen</w:t>
      </w:r>
      <w:r>
        <w:t>.</w:t>
      </w:r>
    </w:p>
    <w:sectPr w:rsidR="0044617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FC5BB3"/>
    <w:multiLevelType w:val="multilevel"/>
    <w:tmpl w:val="75B2B5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B3F4FB7"/>
    <w:multiLevelType w:val="hybridMultilevel"/>
    <w:tmpl w:val="411C3A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3F454E"/>
    <w:multiLevelType w:val="hybridMultilevel"/>
    <w:tmpl w:val="0270E0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93900882">
    <w:abstractNumId w:val="2"/>
  </w:num>
  <w:num w:numId="2" w16cid:durableId="196877783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3112358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00D6"/>
    <w:rsid w:val="00024043"/>
    <w:rsid w:val="00064AA8"/>
    <w:rsid w:val="00085B32"/>
    <w:rsid w:val="00096EBF"/>
    <w:rsid w:val="000A478D"/>
    <w:rsid w:val="000B168B"/>
    <w:rsid w:val="000C769C"/>
    <w:rsid w:val="000E214D"/>
    <w:rsid w:val="00102C8D"/>
    <w:rsid w:val="001142F7"/>
    <w:rsid w:val="00125D92"/>
    <w:rsid w:val="001556B1"/>
    <w:rsid w:val="001A4E78"/>
    <w:rsid w:val="001A5B70"/>
    <w:rsid w:val="001C0A38"/>
    <w:rsid w:val="001D3231"/>
    <w:rsid w:val="001F1DED"/>
    <w:rsid w:val="001F267C"/>
    <w:rsid w:val="00203368"/>
    <w:rsid w:val="00210D64"/>
    <w:rsid w:val="002727B5"/>
    <w:rsid w:val="002D5BBF"/>
    <w:rsid w:val="002E4D96"/>
    <w:rsid w:val="003008C7"/>
    <w:rsid w:val="00304FFC"/>
    <w:rsid w:val="00307517"/>
    <w:rsid w:val="00315DCB"/>
    <w:rsid w:val="003215AB"/>
    <w:rsid w:val="00342747"/>
    <w:rsid w:val="00383363"/>
    <w:rsid w:val="003911B5"/>
    <w:rsid w:val="003E4DC8"/>
    <w:rsid w:val="00445C4C"/>
    <w:rsid w:val="0044617F"/>
    <w:rsid w:val="004D0C9C"/>
    <w:rsid w:val="0053040E"/>
    <w:rsid w:val="00543263"/>
    <w:rsid w:val="00567FDE"/>
    <w:rsid w:val="00574752"/>
    <w:rsid w:val="005C22AE"/>
    <w:rsid w:val="005D41EF"/>
    <w:rsid w:val="005F0984"/>
    <w:rsid w:val="005F60C4"/>
    <w:rsid w:val="006379EC"/>
    <w:rsid w:val="006647D1"/>
    <w:rsid w:val="006A5183"/>
    <w:rsid w:val="006A61C3"/>
    <w:rsid w:val="007065F3"/>
    <w:rsid w:val="00787C04"/>
    <w:rsid w:val="007A0A9F"/>
    <w:rsid w:val="007D00D6"/>
    <w:rsid w:val="007D52F8"/>
    <w:rsid w:val="0084562B"/>
    <w:rsid w:val="00870ABA"/>
    <w:rsid w:val="00874066"/>
    <w:rsid w:val="00920A1A"/>
    <w:rsid w:val="00923E01"/>
    <w:rsid w:val="0094323D"/>
    <w:rsid w:val="009457B6"/>
    <w:rsid w:val="0099284F"/>
    <w:rsid w:val="009A17D5"/>
    <w:rsid w:val="00A36E01"/>
    <w:rsid w:val="00A44441"/>
    <w:rsid w:val="00A665BF"/>
    <w:rsid w:val="00AB026C"/>
    <w:rsid w:val="00AD1E1E"/>
    <w:rsid w:val="00AD45B5"/>
    <w:rsid w:val="00B04ABF"/>
    <w:rsid w:val="00B13425"/>
    <w:rsid w:val="00B230E9"/>
    <w:rsid w:val="00B232E6"/>
    <w:rsid w:val="00B25D31"/>
    <w:rsid w:val="00C2515A"/>
    <w:rsid w:val="00C271CD"/>
    <w:rsid w:val="00C653FE"/>
    <w:rsid w:val="00C85960"/>
    <w:rsid w:val="00CF40C5"/>
    <w:rsid w:val="00D061EA"/>
    <w:rsid w:val="00D964E0"/>
    <w:rsid w:val="00DA6B10"/>
    <w:rsid w:val="00DC5C7E"/>
    <w:rsid w:val="00DD2536"/>
    <w:rsid w:val="00E10F9D"/>
    <w:rsid w:val="00E1726E"/>
    <w:rsid w:val="00E30E06"/>
    <w:rsid w:val="00EF515F"/>
    <w:rsid w:val="00EF5473"/>
    <w:rsid w:val="00F167B6"/>
    <w:rsid w:val="00F16B43"/>
    <w:rsid w:val="00F5392D"/>
    <w:rsid w:val="00F91F74"/>
    <w:rsid w:val="00FB2877"/>
    <w:rsid w:val="00FC60B6"/>
    <w:rsid w:val="00FE1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5AE962"/>
  <w15:chartTrackingRefBased/>
  <w15:docId w15:val="{A569AF11-04EA-47DB-87E6-82D773D55D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Theme="minorHAnsi" w:hAnsi="Calibr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D00D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D00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D00D6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D00D6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D00D6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D00D6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D00D6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D00D6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D00D6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D00D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D00D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D00D6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D00D6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D00D6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D00D6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D00D6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D00D6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D00D6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D00D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D00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D00D6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D00D6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D00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D00D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D00D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D00D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D00D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D00D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D00D6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7D00D6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D00D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67FDE"/>
    <w:rPr>
      <w:color w:val="96607D" w:themeColor="followedHyperlink"/>
      <w:u w:val="single"/>
    </w:rPr>
  </w:style>
  <w:style w:type="paragraph" w:styleId="Revision">
    <w:name w:val="Revision"/>
    <w:hidden/>
    <w:uiPriority w:val="99"/>
    <w:semiHidden/>
    <w:rsid w:val="00445C4C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AB026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B026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B026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026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026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118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77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61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esbyterianyouthtriennium.org/theme-overview/" TargetMode="External"/><Relationship Id="rId13" Type="http://schemas.openxmlformats.org/officeDocument/2006/relationships/hyperlink" Target="https://www.presbyterianmission.org/ministries/youthministry/presbyterian-youth-and-triennium/" TargetMode="External"/><Relationship Id="rId3" Type="http://schemas.openxmlformats.org/officeDocument/2006/relationships/styles" Target="styles.xml"/><Relationship Id="rId7" Type="http://schemas.openxmlformats.org/officeDocument/2006/relationships/hyperlink" Target="https://presbyterianyouthtriennium.org/" TargetMode="External"/><Relationship Id="rId12" Type="http://schemas.openxmlformats.org/officeDocument/2006/relationships/hyperlink" Target="https://www.presbyterianmission.org/ministries/compassion-peace-justice/child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s://www.presbyterianmission.org/ministries/yav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specialofferings.pcusa.org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pecialofferings.pcusa.org/offering/pentecost/" TargetMode="External"/><Relationship Id="rId14" Type="http://schemas.openxmlformats.org/officeDocument/2006/relationships/hyperlink" Target="https://www.presbyterianmission.org/ministries/compassion-peace-justice/washington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5E36C0-BFBE-4DC5-A37C-82971A82B2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552</Words>
  <Characters>3151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Odom</dc:creator>
  <cp:keywords/>
  <dc:description/>
  <cp:lastModifiedBy>Margaret Boone</cp:lastModifiedBy>
  <cp:revision>4</cp:revision>
  <cp:lastPrinted>2024-11-19T19:19:00Z</cp:lastPrinted>
  <dcterms:created xsi:type="dcterms:W3CDTF">2024-11-19T19:11:00Z</dcterms:created>
  <dcterms:modified xsi:type="dcterms:W3CDTF">2025-01-15T15:23:00Z</dcterms:modified>
</cp:coreProperties>
</file>